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79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9"/>
      </w:tblGrid>
      <w:tr w:rsidR="009371D6" w:rsidRPr="00BD656F" w14:paraId="1F7EED9C" w14:textId="77777777" w:rsidTr="001A57C0">
        <w:trPr>
          <w:trHeight w:val="1502"/>
        </w:trPr>
        <w:tc>
          <w:tcPr>
            <w:tcW w:w="10979" w:type="dxa"/>
            <w:shd w:val="clear" w:color="auto" w:fill="CCCCCC"/>
          </w:tcPr>
          <w:p w14:paraId="22791C40" w14:textId="77777777" w:rsidR="009371D6" w:rsidRDefault="009371D6" w:rsidP="00DF7590">
            <w:pPr>
              <w:pStyle w:val="NoSpacing"/>
              <w:rPr>
                <w:rFonts w:ascii="Garamond" w:hAnsi="Garamond"/>
                <w:b/>
                <w:bCs/>
                <w:color w:val="006600"/>
                <w:sz w:val="24"/>
                <w:szCs w:val="24"/>
              </w:rPr>
            </w:pPr>
            <w:r w:rsidRPr="00BD656F">
              <w:rPr>
                <w:rFonts w:ascii="Garamond" w:hAnsi="Garamond"/>
                <w:b/>
                <w:bCs/>
                <w:color w:val="006600"/>
                <w:sz w:val="18"/>
                <w:szCs w:val="18"/>
              </w:rPr>
              <w:t xml:space="preserve">                                                  </w:t>
            </w:r>
            <w:r w:rsidRPr="00BD656F">
              <w:rPr>
                <w:rFonts w:ascii="Garamond" w:hAnsi="Garamond"/>
                <w:b/>
                <w:bCs/>
                <w:color w:val="006600"/>
                <w:sz w:val="24"/>
                <w:szCs w:val="24"/>
              </w:rPr>
              <w:t xml:space="preserve">             </w:t>
            </w:r>
          </w:p>
          <w:p w14:paraId="1B3D8F3B" w14:textId="77777777" w:rsidR="005267DB" w:rsidRDefault="005267DB" w:rsidP="00DF7590">
            <w:pPr>
              <w:pStyle w:val="NoSpacing"/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</w:pPr>
            <w:r w:rsidRPr="00BD656F">
              <w:rPr>
                <w:rFonts w:ascii="Garamond" w:hAnsi="Garamond"/>
                <w:b/>
                <w:bCs/>
                <w:noProof/>
                <w:color w:val="006600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67CA1C73" wp14:editId="4FB25446">
                  <wp:simplePos x="0" y="0"/>
                  <wp:positionH relativeFrom="column">
                    <wp:posOffset>189120</wp:posOffset>
                  </wp:positionH>
                  <wp:positionV relativeFrom="paragraph">
                    <wp:posOffset>13004</wp:posOffset>
                  </wp:positionV>
                  <wp:extent cx="548640" cy="495168"/>
                  <wp:effectExtent l="0" t="0" r="3810" b="635"/>
                  <wp:wrapNone/>
                  <wp:docPr id="2" name="Picture 2" descr="ai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i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5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71D6" w:rsidRPr="00C04046">
              <w:rPr>
                <w:rFonts w:ascii="Garamond" w:hAnsi="Garamond"/>
                <w:b/>
                <w:bCs/>
                <w:smallCaps/>
                <w:color w:val="006600"/>
                <w:sz w:val="21"/>
                <w:szCs w:val="21"/>
              </w:rPr>
              <w:t xml:space="preserve">                           </w:t>
            </w:r>
            <w:r w:rsidR="00AA6DE1" w:rsidRPr="00C04046"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  <w:t xml:space="preserve">     </w:t>
            </w:r>
          </w:p>
          <w:p w14:paraId="23AC84F4" w14:textId="77777777" w:rsidR="009371D6" w:rsidRPr="005267DB" w:rsidRDefault="005267DB" w:rsidP="00DF7590">
            <w:pPr>
              <w:pStyle w:val="NoSpacing"/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</w:pPr>
            <w:r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  <w:t xml:space="preserve">                                </w:t>
            </w:r>
            <w:r w:rsidR="00C04046" w:rsidRPr="005267DB"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  <w:t>IFRS Series: mastering in IFRS9, IFRS15 and IFRS16 with Its Retrospective implementation</w:t>
            </w:r>
          </w:p>
          <w:p w14:paraId="2C755929" w14:textId="386FBEFE" w:rsidR="009371D6" w:rsidRPr="005267DB" w:rsidRDefault="009371D6" w:rsidP="009371D6">
            <w:pPr>
              <w:pStyle w:val="NoSpacing"/>
              <w:tabs>
                <w:tab w:val="left" w:pos="1455"/>
              </w:tabs>
              <w:rPr>
                <w:rFonts w:ascii="Book Antiqua" w:hAnsi="Book Antiqua"/>
                <w:b/>
                <w:bCs/>
                <w:smallCaps/>
                <w:color w:val="385623" w:themeColor="accent6" w:themeShade="80"/>
                <w:sz w:val="21"/>
                <w:szCs w:val="21"/>
              </w:rPr>
            </w:pPr>
            <w:r w:rsidRPr="005267DB">
              <w:rPr>
                <w:rFonts w:ascii="Book Antiqua" w:hAnsi="Book Antiqua"/>
                <w:b/>
                <w:bCs/>
                <w:smallCaps/>
                <w:sz w:val="21"/>
                <w:szCs w:val="21"/>
              </w:rPr>
              <w:t xml:space="preserve">        </w:t>
            </w:r>
            <w:r w:rsidR="00C04046" w:rsidRPr="005267DB">
              <w:rPr>
                <w:rFonts w:ascii="Book Antiqua" w:hAnsi="Book Antiqua"/>
                <w:b/>
                <w:bCs/>
                <w:smallCaps/>
                <w:sz w:val="21"/>
                <w:szCs w:val="21"/>
              </w:rPr>
              <w:t xml:space="preserve">                      </w:t>
            </w:r>
            <w:r w:rsidR="005267DB">
              <w:rPr>
                <w:rFonts w:ascii="Book Antiqua" w:hAnsi="Book Antiqua"/>
                <w:b/>
                <w:bCs/>
                <w:smallCaps/>
                <w:sz w:val="21"/>
                <w:szCs w:val="21"/>
              </w:rPr>
              <w:t xml:space="preserve"> </w:t>
            </w:r>
            <w:r w:rsidR="00C04046" w:rsidRPr="005267DB">
              <w:rPr>
                <w:rFonts w:ascii="Book Antiqua" w:hAnsi="Book Antiqua"/>
                <w:b/>
                <w:bCs/>
                <w:smallCaps/>
                <w:color w:val="385623" w:themeColor="accent6" w:themeShade="80"/>
                <w:sz w:val="21"/>
                <w:szCs w:val="21"/>
              </w:rPr>
              <w:t xml:space="preserve">16, 22, 29 </w:t>
            </w:r>
            <w:r w:rsidR="00807CA0" w:rsidRPr="005267DB">
              <w:rPr>
                <w:rFonts w:ascii="Book Antiqua" w:hAnsi="Book Antiqua"/>
                <w:b/>
                <w:bCs/>
                <w:smallCaps/>
                <w:color w:val="385623" w:themeColor="accent6" w:themeShade="80"/>
                <w:sz w:val="21"/>
                <w:szCs w:val="21"/>
              </w:rPr>
              <w:t>September</w:t>
            </w:r>
            <w:r w:rsidR="00C04046" w:rsidRPr="005267DB">
              <w:rPr>
                <w:rFonts w:ascii="Book Antiqua" w:hAnsi="Book Antiqua"/>
                <w:b/>
                <w:bCs/>
                <w:smallCaps/>
                <w:color w:val="385623" w:themeColor="accent6" w:themeShade="80"/>
                <w:sz w:val="21"/>
                <w:szCs w:val="21"/>
              </w:rPr>
              <w:t xml:space="preserve"> 2020 (14:00-17:00 </w:t>
            </w:r>
            <w:r w:rsidR="00807CA0" w:rsidRPr="005267DB">
              <w:rPr>
                <w:rFonts w:ascii="Book Antiqua" w:hAnsi="Book Antiqua"/>
                <w:b/>
                <w:bCs/>
                <w:smallCaps/>
                <w:color w:val="385623" w:themeColor="accent6" w:themeShade="80"/>
                <w:sz w:val="21"/>
                <w:szCs w:val="21"/>
              </w:rPr>
              <w:t>Hrs.</w:t>
            </w:r>
            <w:r w:rsidR="00C04046" w:rsidRPr="005267DB">
              <w:rPr>
                <w:rFonts w:ascii="Book Antiqua" w:hAnsi="Book Antiqua"/>
                <w:b/>
                <w:bCs/>
                <w:smallCaps/>
                <w:color w:val="385623" w:themeColor="accent6" w:themeShade="80"/>
                <w:sz w:val="21"/>
                <w:szCs w:val="21"/>
              </w:rPr>
              <w:t>, Bangkok time)</w:t>
            </w:r>
          </w:p>
          <w:p w14:paraId="2CEA4F8A" w14:textId="77777777" w:rsidR="009371D6" w:rsidRDefault="009371D6" w:rsidP="00DF7590">
            <w:pPr>
              <w:pStyle w:val="NoSpacing"/>
              <w:jc w:val="center"/>
              <w:rPr>
                <w:rFonts w:ascii="Garamond" w:hAnsi="Garamond"/>
                <w:b/>
                <w:bCs/>
                <w:color w:val="006600"/>
                <w:sz w:val="28"/>
                <w:szCs w:val="28"/>
              </w:rPr>
            </w:pPr>
          </w:p>
          <w:p w14:paraId="6B815F24" w14:textId="663E31D1" w:rsidR="00F40D18" w:rsidRDefault="009371D6" w:rsidP="00A83A29">
            <w:pPr>
              <w:pStyle w:val="NoSpacing"/>
              <w:jc w:val="center"/>
              <w:rPr>
                <w:rFonts w:ascii="Garamond" w:hAnsi="Garamond"/>
                <w:b/>
                <w:bCs/>
                <w:color w:val="006600"/>
              </w:rPr>
            </w:pPr>
            <w:r>
              <w:rPr>
                <w:rFonts w:ascii="Garamond" w:hAnsi="Garamond"/>
                <w:b/>
                <w:bCs/>
                <w:color w:val="006600"/>
                <w:sz w:val="28"/>
                <w:szCs w:val="28"/>
              </w:rPr>
              <w:t>PAYMENT THRU CREDIT CARD</w:t>
            </w:r>
            <w:r w:rsidR="00F40D18">
              <w:rPr>
                <w:rFonts w:ascii="Garamond" w:hAnsi="Garamond"/>
                <w:b/>
                <w:bCs/>
                <w:color w:val="006600"/>
                <w:sz w:val="28"/>
                <w:szCs w:val="28"/>
              </w:rPr>
              <w:t xml:space="preserve"> (VISA/MASTER CARD)</w:t>
            </w:r>
            <w:r w:rsidRPr="00BD656F">
              <w:rPr>
                <w:rFonts w:ascii="Garamond" w:hAnsi="Garamond"/>
                <w:b/>
                <w:bCs/>
                <w:color w:val="006600"/>
              </w:rPr>
              <w:t xml:space="preserve">        </w:t>
            </w:r>
          </w:p>
          <w:p w14:paraId="33FA2C36" w14:textId="69F80915" w:rsidR="009371D6" w:rsidRPr="00BD656F" w:rsidRDefault="009371D6" w:rsidP="00A83A29">
            <w:pPr>
              <w:pStyle w:val="NoSpacing"/>
              <w:jc w:val="center"/>
              <w:rPr>
                <w:rFonts w:ascii="Book Antiqua" w:hAnsi="Book Antiqua"/>
                <w:b/>
                <w:bCs/>
                <w:smallCaps/>
              </w:rPr>
            </w:pPr>
            <w:r w:rsidRPr="00BD656F">
              <w:rPr>
                <w:rFonts w:ascii="Garamond" w:hAnsi="Garamond"/>
                <w:b/>
                <w:bCs/>
                <w:color w:val="006600"/>
              </w:rPr>
              <w:t xml:space="preserve">    </w:t>
            </w:r>
          </w:p>
        </w:tc>
      </w:tr>
      <w:tr w:rsidR="009371D6" w:rsidRPr="00BD656F" w14:paraId="6B9800A3" w14:textId="77777777" w:rsidTr="001A57C0">
        <w:trPr>
          <w:trHeight w:val="5470"/>
        </w:trPr>
        <w:tc>
          <w:tcPr>
            <w:tcW w:w="10979" w:type="dxa"/>
          </w:tcPr>
          <w:p w14:paraId="636E32EA" w14:textId="77777777" w:rsidR="009371D6" w:rsidRPr="00BD656F" w:rsidRDefault="009371D6" w:rsidP="00DF7590">
            <w:pPr>
              <w:rPr>
                <w:rFonts w:ascii="Book Antiqua" w:hAnsi="Book Antiqua"/>
              </w:rPr>
            </w:pPr>
          </w:p>
          <w:p w14:paraId="15A43285" w14:textId="77777777" w:rsidR="009371D6" w:rsidRPr="009371D6" w:rsidRDefault="00FF7AEE" w:rsidP="00DF759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Cardholder’s</w:t>
            </w:r>
            <w:r w:rsidR="009371D6" w:rsidRPr="009371D6">
              <w:rPr>
                <w:rFonts w:ascii="Garamond" w:hAnsi="Garamond"/>
              </w:rPr>
              <w:t xml:space="preserve"> Name:</w:t>
            </w:r>
          </w:p>
          <w:p w14:paraId="5732E74A" w14:textId="77777777" w:rsidR="009371D6" w:rsidRPr="009371D6" w:rsidRDefault="009371D6" w:rsidP="00DF7590">
            <w:pPr>
              <w:rPr>
                <w:rFonts w:ascii="Garamond" w:hAnsi="Garamond"/>
              </w:rPr>
            </w:pPr>
          </w:p>
          <w:p w14:paraId="56DFECF4" w14:textId="77777777" w:rsidR="009371D6" w:rsidRPr="009371D6" w:rsidRDefault="009371D6" w:rsidP="00DF7590">
            <w:pPr>
              <w:rPr>
                <w:rFonts w:ascii="Garamond" w:hAnsi="Garamond"/>
                <w:b/>
              </w:rPr>
            </w:pPr>
            <w:r w:rsidRPr="009371D6">
              <w:rPr>
                <w:rFonts w:ascii="Garamond" w:hAnsi="Garamond"/>
              </w:rPr>
              <w:t xml:space="preserve">Credit Card No.: </w:t>
            </w:r>
          </w:p>
          <w:p w14:paraId="67923C22" w14:textId="77777777" w:rsidR="009371D6" w:rsidRDefault="009371D6" w:rsidP="00DF7590">
            <w:pPr>
              <w:rPr>
                <w:rFonts w:ascii="Garamond" w:hAnsi="Garamond"/>
              </w:rPr>
            </w:pPr>
            <w:r w:rsidRPr="009371D6">
              <w:rPr>
                <w:rFonts w:ascii="Garamond" w:hAnsi="Garamond"/>
                <w:b/>
              </w:rPr>
              <w:t xml:space="preserve">                        </w:t>
            </w:r>
            <w:r w:rsidRPr="009371D6">
              <w:rPr>
                <w:rFonts w:ascii="Garamond" w:hAnsi="Garamond"/>
              </w:rPr>
              <w:t xml:space="preserve"> </w:t>
            </w:r>
          </w:p>
          <w:p w14:paraId="7019C8FA" w14:textId="77777777" w:rsidR="009371D6" w:rsidRDefault="009371D6" w:rsidP="00DF759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Expiration Date:</w:t>
            </w:r>
          </w:p>
          <w:p w14:paraId="28401CDA" w14:textId="77777777" w:rsidR="009371D6" w:rsidRPr="009371D6" w:rsidRDefault="009371D6" w:rsidP="00DF7590">
            <w:pPr>
              <w:tabs>
                <w:tab w:val="left" w:pos="1365"/>
              </w:tabs>
              <w:rPr>
                <w:rFonts w:ascii="Garamond" w:hAnsi="Garamond"/>
              </w:rPr>
            </w:pPr>
            <w:r w:rsidRPr="009371D6">
              <w:rPr>
                <w:rFonts w:ascii="Garamond" w:hAnsi="Garamond"/>
              </w:rPr>
              <w:t xml:space="preserve">                         </w:t>
            </w:r>
            <w:r w:rsidRPr="009371D6">
              <w:rPr>
                <w:rFonts w:ascii="Garamond" w:hAnsi="Garamond"/>
              </w:rPr>
              <w:tab/>
            </w:r>
            <w:r w:rsidRPr="009371D6">
              <w:rPr>
                <w:rFonts w:ascii="Garamond" w:hAnsi="Garamond"/>
              </w:rPr>
              <w:tab/>
            </w:r>
          </w:p>
          <w:p w14:paraId="3E9F9EC1" w14:textId="77777777" w:rsidR="009371D6" w:rsidRPr="009371D6" w:rsidRDefault="009371D6" w:rsidP="00DF7590">
            <w:pPr>
              <w:rPr>
                <w:rFonts w:ascii="Garamond" w:hAnsi="Garamond"/>
              </w:rPr>
            </w:pPr>
            <w:r w:rsidRPr="009371D6">
              <w:rPr>
                <w:rFonts w:ascii="Garamond" w:hAnsi="Garamond"/>
              </w:rPr>
              <w:t xml:space="preserve">Amount:      </w:t>
            </w:r>
          </w:p>
          <w:p w14:paraId="0C9A1780" w14:textId="77777777" w:rsidR="009371D6" w:rsidRPr="009371D6" w:rsidRDefault="009371D6" w:rsidP="00DF7590">
            <w:pPr>
              <w:rPr>
                <w:rFonts w:ascii="Garamond" w:hAnsi="Garamond"/>
              </w:rPr>
            </w:pPr>
            <w:r w:rsidRPr="009371D6">
              <w:rPr>
                <w:rFonts w:ascii="Garamond" w:hAnsi="Garamond"/>
              </w:rPr>
              <w:t xml:space="preserve">                        </w:t>
            </w:r>
          </w:p>
          <w:p w14:paraId="2CE1685C" w14:textId="77777777" w:rsidR="003F77A3" w:rsidRDefault="009371D6" w:rsidP="009371D6">
            <w:pPr>
              <w:rPr>
                <w:rFonts w:ascii="Garamond" w:hAnsi="Garamond"/>
                <w:b/>
                <w:bCs/>
              </w:rPr>
            </w:pPr>
            <w:r w:rsidRPr="009371D6">
              <w:rPr>
                <w:rFonts w:ascii="Garamond" w:hAnsi="Garamond"/>
              </w:rPr>
              <w:t xml:space="preserve">Description:  </w:t>
            </w:r>
            <w:r w:rsidR="003F77A3">
              <w:rPr>
                <w:rFonts w:ascii="Garamond" w:hAnsi="Garamond"/>
              </w:rPr>
              <w:t xml:space="preserve">Payment for the registration for the Online Training Course on </w:t>
            </w:r>
            <w:r w:rsidR="003F77A3" w:rsidRPr="003F77A3">
              <w:rPr>
                <w:rFonts w:ascii="Garamond" w:hAnsi="Garamond"/>
                <w:b/>
                <w:bCs/>
              </w:rPr>
              <w:t xml:space="preserve">“IFRS Series: Mastering in IFRS 9, </w:t>
            </w:r>
            <w:r w:rsidR="003F77A3">
              <w:rPr>
                <w:rFonts w:ascii="Garamond" w:hAnsi="Garamond"/>
                <w:b/>
                <w:bCs/>
              </w:rPr>
              <w:t xml:space="preserve"> </w:t>
            </w:r>
          </w:p>
          <w:p w14:paraId="25C18623" w14:textId="77777777" w:rsidR="003F77A3" w:rsidRDefault="003F77A3" w:rsidP="009371D6">
            <w:pPr>
              <w:rPr>
                <w:rFonts w:ascii="Garamond" w:hAnsi="Garamond"/>
                <w:b/>
                <w:bCs/>
              </w:rPr>
            </w:pPr>
          </w:p>
          <w:p w14:paraId="0E84449F" w14:textId="25C06690" w:rsidR="009371D6" w:rsidRPr="003F77A3" w:rsidRDefault="003F77A3" w:rsidP="009371D6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                     </w:t>
            </w:r>
            <w:r w:rsidRPr="003F77A3">
              <w:rPr>
                <w:rFonts w:ascii="Garamond" w:hAnsi="Garamond"/>
                <w:b/>
                <w:bCs/>
              </w:rPr>
              <w:t>IFRS 15 and IFRS 16 with Its Retrospective Implementation”</w:t>
            </w:r>
          </w:p>
          <w:p w14:paraId="0349474E" w14:textId="77777777" w:rsidR="009371D6" w:rsidRDefault="009371D6" w:rsidP="00DF7590">
            <w:pPr>
              <w:jc w:val="right"/>
              <w:rPr>
                <w:rFonts w:ascii="Garamond" w:hAnsi="Garamond"/>
              </w:rPr>
            </w:pPr>
          </w:p>
          <w:p w14:paraId="2D413003" w14:textId="77777777" w:rsidR="00C04046" w:rsidRDefault="00C04046" w:rsidP="009371D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57DBDF" wp14:editId="509AB6B4">
                      <wp:simplePos x="0" y="0"/>
                      <wp:positionH relativeFrom="column">
                        <wp:posOffset>879503</wp:posOffset>
                      </wp:positionH>
                      <wp:positionV relativeFrom="paragraph">
                        <wp:posOffset>45085</wp:posOffset>
                      </wp:positionV>
                      <wp:extent cx="127221" cy="103367"/>
                      <wp:effectExtent l="0" t="0" r="2540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033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9D71F" id="Rectangle 1" o:spid="_x0000_s1026" style="position:absolute;margin-left:69.25pt;margin-top:3.55pt;width:10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" filled="f" strokecolor="#1f4d78 [1604]" strokeweight="1pt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Fee Charges:        Apply before 31 August 2020 (USD 100)   </w:t>
            </w:r>
          </w:p>
          <w:p w14:paraId="38DBB12B" w14:textId="7CA3772B" w:rsidR="00C04046" w:rsidRDefault="00C04046" w:rsidP="009371D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5FF62C" wp14:editId="2E73ED92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53064</wp:posOffset>
                      </wp:positionV>
                      <wp:extent cx="127221" cy="103367"/>
                      <wp:effectExtent l="0" t="0" r="2540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033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77202" id="Rectangle 4" o:spid="_x0000_s1026" style="position:absolute;margin-left:69.5pt;margin-top:4.2pt;width:10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" filled="f" strokecolor="#1f4d78 [1604]" strokeweight="1pt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                            Apply </w:t>
            </w:r>
            <w:r w:rsidR="003F77A3">
              <w:rPr>
                <w:rFonts w:ascii="Garamond" w:hAnsi="Garamond"/>
              </w:rPr>
              <w:t>after</w:t>
            </w:r>
            <w:r>
              <w:rPr>
                <w:rFonts w:ascii="Garamond" w:hAnsi="Garamond"/>
              </w:rPr>
              <w:t xml:space="preserve"> 31 August 2020 (US 120)   </w:t>
            </w:r>
          </w:p>
          <w:p w14:paraId="5F289370" w14:textId="77777777" w:rsidR="009371D6" w:rsidRDefault="009371D6" w:rsidP="00DF7590">
            <w:pPr>
              <w:jc w:val="right"/>
              <w:rPr>
                <w:rFonts w:ascii="Garamond" w:hAnsi="Garamond"/>
              </w:rPr>
            </w:pPr>
          </w:p>
          <w:p w14:paraId="36DFA8D9" w14:textId="77777777" w:rsidR="00C04046" w:rsidRPr="00C04046" w:rsidRDefault="00C04046" w:rsidP="00C04046">
            <w:pPr>
              <w:rPr>
                <w:rFonts w:ascii="Garamond" w:hAnsi="Garamond"/>
                <w:i/>
                <w:sz w:val="26"/>
                <w:szCs w:val="26"/>
              </w:rPr>
            </w:pPr>
          </w:p>
          <w:p w14:paraId="3D5D6852" w14:textId="77777777" w:rsidR="00C04046" w:rsidRPr="00C04046" w:rsidRDefault="00C04046" w:rsidP="00C04046">
            <w:pPr>
              <w:rPr>
                <w:rFonts w:ascii="Garamond" w:hAnsi="Garamond"/>
                <w:i/>
                <w:sz w:val="26"/>
                <w:szCs w:val="26"/>
              </w:rPr>
            </w:pPr>
            <w:r w:rsidRPr="00C04046">
              <w:rPr>
                <w:rFonts w:ascii="Garamond" w:hAnsi="Garamond"/>
                <w:i/>
                <w:sz w:val="26"/>
                <w:szCs w:val="26"/>
              </w:rPr>
              <w:t>Remarks: The registration will be deducted from your credit card on 10 September 2020</w:t>
            </w:r>
            <w:r w:rsidR="007F7A50">
              <w:rPr>
                <w:rFonts w:ascii="Garamond" w:hAnsi="Garamond"/>
                <w:i/>
                <w:sz w:val="26"/>
                <w:szCs w:val="26"/>
              </w:rPr>
              <w:t>.</w:t>
            </w:r>
          </w:p>
          <w:p w14:paraId="4377E350" w14:textId="77777777" w:rsidR="009371D6" w:rsidRDefault="009371D6" w:rsidP="00DF7590">
            <w:pPr>
              <w:jc w:val="right"/>
              <w:rPr>
                <w:rFonts w:ascii="Garamond" w:hAnsi="Garamond"/>
              </w:rPr>
            </w:pPr>
          </w:p>
          <w:p w14:paraId="69583F83" w14:textId="77777777" w:rsidR="00C04046" w:rsidRDefault="00C04046" w:rsidP="00DF7590">
            <w:pPr>
              <w:jc w:val="right"/>
              <w:rPr>
                <w:rFonts w:ascii="Garamond" w:hAnsi="Garamond"/>
              </w:rPr>
            </w:pPr>
          </w:p>
          <w:p w14:paraId="7989816B" w14:textId="77777777" w:rsidR="00C04046" w:rsidRDefault="00C04046" w:rsidP="00DF7590">
            <w:pPr>
              <w:jc w:val="right"/>
              <w:rPr>
                <w:rFonts w:ascii="Garamond" w:hAnsi="Garamond"/>
              </w:rPr>
            </w:pPr>
          </w:p>
          <w:p w14:paraId="2B36D73D" w14:textId="77777777" w:rsidR="00C04046" w:rsidRDefault="00C04046" w:rsidP="00DF7590">
            <w:pPr>
              <w:jc w:val="right"/>
              <w:rPr>
                <w:rFonts w:ascii="Garamond" w:hAnsi="Garamond"/>
              </w:rPr>
            </w:pPr>
          </w:p>
          <w:p w14:paraId="71EC1241" w14:textId="3A92D5FC" w:rsidR="009371D6" w:rsidRPr="00205527" w:rsidRDefault="009371D6" w:rsidP="00DF7590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05527">
              <w:rPr>
                <w:rFonts w:ascii="Garamond" w:hAnsi="Garamond"/>
              </w:rPr>
              <w:t xml:space="preserve">                                                        </w:t>
            </w:r>
            <w:r>
              <w:rPr>
                <w:rFonts w:ascii="Garamond" w:hAnsi="Garamond"/>
                <w:sz w:val="22"/>
                <w:szCs w:val="22"/>
              </w:rPr>
              <w:t>Signed</w:t>
            </w:r>
            <w:r w:rsidRPr="00205527">
              <w:rPr>
                <w:rFonts w:ascii="Garamond" w:hAnsi="Garamond"/>
                <w:bCs/>
                <w:sz w:val="22"/>
                <w:szCs w:val="22"/>
              </w:rPr>
              <w:t xml:space="preserve"> by</w:t>
            </w:r>
            <w:r w:rsidRPr="00205527">
              <w:rPr>
                <w:rFonts w:ascii="Garamond" w:hAnsi="Garamond"/>
                <w:b/>
                <w:bCs/>
                <w:sz w:val="22"/>
                <w:szCs w:val="22"/>
              </w:rPr>
              <w:t>: ……</w:t>
            </w:r>
            <w:r w:rsidR="00F40D18">
              <w:rPr>
                <w:rFonts w:ascii="Garamond" w:hAnsi="Garamond"/>
                <w:b/>
                <w:bCs/>
                <w:sz w:val="22"/>
                <w:szCs w:val="22"/>
              </w:rPr>
              <w:t>……..</w:t>
            </w:r>
            <w:r w:rsidRPr="00205527">
              <w:rPr>
                <w:rFonts w:ascii="Garamond" w:hAnsi="Garamond"/>
                <w:b/>
                <w:bCs/>
                <w:sz w:val="22"/>
                <w:szCs w:val="22"/>
              </w:rPr>
              <w:t>..………………</w:t>
            </w:r>
          </w:p>
          <w:p w14:paraId="38112B10" w14:textId="77777777" w:rsidR="003F77A3" w:rsidRDefault="003F77A3" w:rsidP="009371D6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4BA8180E" w14:textId="77777777" w:rsidR="00F40D18" w:rsidRDefault="00F40D18" w:rsidP="009371D6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1184C908" w14:textId="77777777" w:rsidR="00F40D18" w:rsidRDefault="00F40D18" w:rsidP="009371D6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08853251" w14:textId="0AAFB378" w:rsidR="009371D6" w:rsidRDefault="009371D6" w:rsidP="009371D6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205527">
              <w:rPr>
                <w:rFonts w:ascii="Garamond" w:hAnsi="Garamond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</w:p>
          <w:p w14:paraId="78E7F3B6" w14:textId="77777777" w:rsidR="009371D6" w:rsidRDefault="009371D6" w:rsidP="009371D6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PRINTED NAME and SIGNATURE</w:t>
            </w:r>
          </w:p>
          <w:p w14:paraId="757D8659" w14:textId="77777777" w:rsidR="009371D6" w:rsidRPr="00BD656F" w:rsidRDefault="004A6463" w:rsidP="00AA6DE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9371D6" w:rsidRPr="00BD656F" w14:paraId="34759F13" w14:textId="77777777" w:rsidTr="001A57C0">
        <w:trPr>
          <w:trHeight w:val="421"/>
        </w:trPr>
        <w:tc>
          <w:tcPr>
            <w:tcW w:w="10979" w:type="dxa"/>
          </w:tcPr>
          <w:p w14:paraId="779078F3" w14:textId="77777777" w:rsidR="009371D6" w:rsidRDefault="009371D6" w:rsidP="00DF7590">
            <w:pPr>
              <w:rPr>
                <w:rFonts w:ascii="Book Antiqua" w:hAnsi="Book Antiqua"/>
              </w:rPr>
            </w:pPr>
          </w:p>
          <w:p w14:paraId="2CDC24E1" w14:textId="59FABA44" w:rsidR="00F40D18" w:rsidRDefault="00F40D18" w:rsidP="00DF759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After filling up this form pls. return to Ms. </w:t>
            </w:r>
            <w:proofErr w:type="spellStart"/>
            <w:r>
              <w:rPr>
                <w:rFonts w:ascii="Book Antiqua" w:hAnsi="Book Antiqua"/>
              </w:rPr>
              <w:t>Thaniya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Jirasathitpornpong</w:t>
            </w:r>
            <w:proofErr w:type="spellEnd"/>
            <w:r>
              <w:rPr>
                <w:rFonts w:ascii="Book Antiqua" w:hAnsi="Book Antiqua"/>
              </w:rPr>
              <w:t xml:space="preserve"> at </w:t>
            </w:r>
            <w:hyperlink r:id="rId5" w:history="1">
              <w:r w:rsidRPr="003E626C">
                <w:rPr>
                  <w:rStyle w:val="Hyperlink"/>
                  <w:rFonts w:ascii="Book Antiqua" w:hAnsi="Book Antiqua"/>
                </w:rPr>
                <w:t>thaniya@ait.ac.th</w:t>
              </w:r>
            </w:hyperlink>
            <w:r>
              <w:rPr>
                <w:rFonts w:ascii="Book Antiqua" w:hAnsi="Book Antiqua"/>
              </w:rPr>
              <w:t xml:space="preserve"> with cc. to </w:t>
            </w:r>
            <w:hyperlink r:id="rId6" w:history="1">
              <w:r w:rsidRPr="00F40D18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malcantara@ait.a</w:t>
              </w:r>
              <w:r w:rsidRPr="00F40D18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c.th</w:t>
              </w:r>
            </w:hyperlink>
            <w:r w:rsidRPr="00F40D18">
              <w:rPr>
                <w:rFonts w:ascii="Helvetica" w:hAnsi="Helvetica" w:cs="Helvetica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Book Antiqua" w:hAnsi="Book Antiqua"/>
              </w:rPr>
              <w:t>for the registration confirmation and receipt issuance.</w:t>
            </w:r>
          </w:p>
          <w:p w14:paraId="415D543E" w14:textId="6209CBCB" w:rsidR="00F40D18" w:rsidRPr="00BD656F" w:rsidRDefault="00F40D18" w:rsidP="00DF7590">
            <w:pPr>
              <w:rPr>
                <w:rFonts w:ascii="Book Antiqua" w:hAnsi="Book Antiqua"/>
              </w:rPr>
            </w:pPr>
          </w:p>
        </w:tc>
      </w:tr>
    </w:tbl>
    <w:p w14:paraId="1F64597F" w14:textId="77777777" w:rsidR="00721F21" w:rsidRPr="001A57C0" w:rsidRDefault="00721F21" w:rsidP="009371D6">
      <w:pPr>
        <w:pStyle w:val="NoSpacing"/>
        <w:rPr>
          <w:b/>
        </w:rPr>
      </w:pPr>
    </w:p>
    <w:sectPr w:rsidR="00721F21" w:rsidRPr="001A57C0" w:rsidSect="001A57C0">
      <w:pgSz w:w="11909" w:h="16834" w:code="9"/>
      <w:pgMar w:top="288" w:right="72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A0NLc0NTA3tzAwMjBU0lEKTi0uzszPAykwrAUA0w7lxywAAAA="/>
  </w:docVars>
  <w:rsids>
    <w:rsidRoot w:val="009371D6"/>
    <w:rsid w:val="00052C68"/>
    <w:rsid w:val="001A57C0"/>
    <w:rsid w:val="00237A17"/>
    <w:rsid w:val="00276616"/>
    <w:rsid w:val="003C137D"/>
    <w:rsid w:val="003F77A3"/>
    <w:rsid w:val="004767E4"/>
    <w:rsid w:val="0048339E"/>
    <w:rsid w:val="004A6463"/>
    <w:rsid w:val="005267DB"/>
    <w:rsid w:val="005E202B"/>
    <w:rsid w:val="006932CA"/>
    <w:rsid w:val="006F2C3B"/>
    <w:rsid w:val="00721F21"/>
    <w:rsid w:val="007F7A50"/>
    <w:rsid w:val="00807CA0"/>
    <w:rsid w:val="009371D6"/>
    <w:rsid w:val="00A83A29"/>
    <w:rsid w:val="00AA6DE1"/>
    <w:rsid w:val="00B17C62"/>
    <w:rsid w:val="00B96652"/>
    <w:rsid w:val="00C04046"/>
    <w:rsid w:val="00D965C1"/>
    <w:rsid w:val="00EF21CA"/>
    <w:rsid w:val="00F40D18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B722"/>
  <w15:chartTrackingRefBased/>
  <w15:docId w15:val="{FD416724-8D32-4D56-9301-62B884A8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1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D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E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0D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cantara@ait.ac.th" TargetMode="External"/><Relationship Id="rId5" Type="http://schemas.openxmlformats.org/officeDocument/2006/relationships/hyperlink" Target="mailto:thaniya@ait.ac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Alcantara</dc:creator>
  <cp:keywords/>
  <dc:description/>
  <cp:lastModifiedBy>Songpon</cp:lastModifiedBy>
  <cp:revision>29</cp:revision>
  <cp:lastPrinted>2019-04-30T01:28:00Z</cp:lastPrinted>
  <dcterms:created xsi:type="dcterms:W3CDTF">2020-07-30T01:54:00Z</dcterms:created>
  <dcterms:modified xsi:type="dcterms:W3CDTF">2020-08-03T08:59:00Z</dcterms:modified>
</cp:coreProperties>
</file>